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02A6" w14:textId="6EE5CDE8" w:rsid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87DD0" w14:paraId="4C9D6503" w14:textId="77777777" w:rsidTr="00187DD0">
        <w:trPr>
          <w:trHeight w:val="4863"/>
        </w:trPr>
        <w:tc>
          <w:tcPr>
            <w:tcW w:w="4785" w:type="dxa"/>
          </w:tcPr>
          <w:p w14:paraId="1CB1E4F1" w14:textId="01192EA7" w:rsidR="00187DD0" w:rsidRDefault="00187DD0" w:rsidP="00187DD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61B">
              <w:rPr>
                <w:noProof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4C8E1D12" wp14:editId="2CFF0B1A">
                  <wp:simplePos x="0" y="0"/>
                  <wp:positionH relativeFrom="column">
                    <wp:posOffset>1122432</wp:posOffset>
                  </wp:positionH>
                  <wp:positionV relativeFrom="paragraph">
                    <wp:posOffset>-105603</wp:posOffset>
                  </wp:positionV>
                  <wp:extent cx="477692" cy="540000"/>
                  <wp:effectExtent l="0" t="0" r="0" b="0"/>
                  <wp:wrapNone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692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FA8B37C" w14:textId="77777777" w:rsidR="00187DD0" w:rsidRDefault="00187DD0" w:rsidP="00187DD0">
            <w:pPr>
              <w:tabs>
                <w:tab w:val="left" w:pos="2188"/>
                <w:tab w:val="center" w:pos="4677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14:paraId="3D5F30CD" w14:textId="77777777" w:rsidR="00187DD0" w:rsidRDefault="00187DD0" w:rsidP="00187DD0">
            <w:pPr>
              <w:tabs>
                <w:tab w:val="left" w:pos="2188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5FA9642" w14:textId="4F59A6C2" w:rsidR="00187DD0" w:rsidRPr="00F03AA2" w:rsidRDefault="00187DD0" w:rsidP="00187DD0">
            <w:pPr>
              <w:tabs>
                <w:tab w:val="left" w:pos="2188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</w:p>
          <w:p w14:paraId="69631F57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ФБУЗ «Центр гигиены и эпидемиологии в Свердловской области»</w:t>
            </w:r>
          </w:p>
          <w:p w14:paraId="1AB643BE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Филиал Федерального бюджетного учреждения здравоохранения «Центр гигиены и эпидемиологии в Свердловской области в городе Красноуфимск, Красноуфимском, Ачитском и Артинском районах» </w:t>
            </w:r>
          </w:p>
          <w:p w14:paraId="5D51A285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(Красноуфимский филиал ФБУЗ «Центр гигиены и эпидемиологии в Свердловской области»)</w:t>
            </w:r>
          </w:p>
          <w:p w14:paraId="1FD4A1A2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Советская ул., д.13, г. Красноуфимск, 623300</w:t>
            </w:r>
          </w:p>
          <w:p w14:paraId="3B498B1C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тел./факс: (34394) 7-59-43</w:t>
            </w:r>
          </w:p>
          <w:p w14:paraId="0F6A810C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E-mail: mail_07@66.rospotrebnadzor.ru</w:t>
            </w:r>
          </w:p>
          <w:p w14:paraId="03E574F7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https://fbuz66.ru/</w:t>
            </w:r>
          </w:p>
          <w:p w14:paraId="14C4E5C6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ОКПО 77145016, ОГРН 1056603530510</w:t>
            </w:r>
          </w:p>
          <w:p w14:paraId="60AF9FB0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ИНН/КПП 6670081969/668343001</w:t>
            </w:r>
          </w:p>
          <w:p w14:paraId="6EF56A5B" w14:textId="77777777" w:rsidR="00187DD0" w:rsidRDefault="00187DD0" w:rsidP="0018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14:paraId="57FE29FB" w14:textId="77777777" w:rsidR="00187DD0" w:rsidRDefault="00187DD0" w:rsidP="0018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14:paraId="391EAED5" w14:textId="77777777" w:rsidR="00A81230" w:rsidRDefault="00A81230" w:rsidP="00A812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B196077" w14:textId="1195C120" w:rsidR="00A81230" w:rsidRPr="00A81230" w:rsidRDefault="00A81230" w:rsidP="00A812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Pr="00A812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мерах профилактики вирусного гепатита А</w:t>
      </w:r>
    </w:p>
    <w:p w14:paraId="77AEEACC" w14:textId="77777777" w:rsidR="00A81230" w:rsidRDefault="00A81230" w:rsidP="00A812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0C7A02E" w14:textId="0B11A436" w:rsidR="00A81230" w:rsidRPr="00A81230" w:rsidRDefault="00A81230" w:rsidP="00A812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812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Вирусный гепатит А является одним из наиболее распространённых заболеваний во многих странах мира, в том числе и в нашей стране. Случаи регистрируются круглогодично, однако характерен сезонный рост в летне-осенний период.</w:t>
      </w:r>
    </w:p>
    <w:p w14:paraId="37427284" w14:textId="2160BFEA" w:rsidR="00A81230" w:rsidRPr="00A81230" w:rsidRDefault="00A81230" w:rsidP="00A812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812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Вирусный гепатит А – острое инфекционное заболевание, протекающее с общей интоксикацией и поражением печени.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A812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Источником инфекции при вирусном гепатите А является только человек, наиболее </w:t>
      </w:r>
      <w:proofErr w:type="gramStart"/>
      <w:r w:rsidRPr="00A812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часто  это</w:t>
      </w:r>
      <w:proofErr w:type="gramEnd"/>
      <w:r w:rsidRPr="00A812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больные </w:t>
      </w:r>
      <w:proofErr w:type="spellStart"/>
      <w:r w:rsidRPr="00A812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безжелтушными</w:t>
      </w:r>
      <w:proofErr w:type="spellEnd"/>
      <w:r w:rsidRPr="00A812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 стёртыми формами заболевания. Заражение происходит при употреблении в пищу инфицированных воды и продуктов, несоблюдении правил личной гигиены.</w:t>
      </w:r>
    </w:p>
    <w:p w14:paraId="79A00358" w14:textId="77777777" w:rsidR="00A81230" w:rsidRPr="00A81230" w:rsidRDefault="00A81230" w:rsidP="00A812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812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целях предупреждения </w:t>
      </w:r>
      <w:proofErr w:type="gramStart"/>
      <w:r w:rsidRPr="00A812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заражения  вирусным</w:t>
      </w:r>
      <w:proofErr w:type="gramEnd"/>
      <w:r w:rsidRPr="00A812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гепатитом А рекомендуется:</w:t>
      </w:r>
    </w:p>
    <w:p w14:paraId="343CD88F" w14:textId="77777777" w:rsidR="00A81230" w:rsidRPr="00A81230" w:rsidRDefault="00A81230" w:rsidP="00A812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812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•  строго соблюдать правила личной и общественной гигиены,</w:t>
      </w:r>
    </w:p>
    <w:p w14:paraId="2155BD5D" w14:textId="77777777" w:rsidR="00A81230" w:rsidRPr="00A81230" w:rsidRDefault="00A81230" w:rsidP="00A812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812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•  использовать для питья только кипяченую или бутилированную воду,</w:t>
      </w:r>
    </w:p>
    <w:p w14:paraId="659F4330" w14:textId="77777777" w:rsidR="00A81230" w:rsidRPr="00A81230" w:rsidRDefault="00A81230" w:rsidP="00A812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812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• тщательно мыть овощи и фрукты перед употреблением, в </w:t>
      </w:r>
      <w:proofErr w:type="gramStart"/>
      <w:r w:rsidRPr="00A812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неблагополучных  по</w:t>
      </w:r>
      <w:proofErr w:type="gramEnd"/>
      <w:r w:rsidRPr="00A812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заболеваемости районах – кипяченой водой,</w:t>
      </w:r>
    </w:p>
    <w:p w14:paraId="4A83616D" w14:textId="77777777" w:rsidR="00A81230" w:rsidRPr="00A81230" w:rsidRDefault="00A81230" w:rsidP="00A812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812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• приобретать пищевые продукты только в местах организованной торговли и общественного питания,</w:t>
      </w:r>
    </w:p>
    <w:p w14:paraId="2700272C" w14:textId="77777777" w:rsidR="00A81230" w:rsidRPr="00A81230" w:rsidRDefault="00A81230" w:rsidP="00A812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812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•  выполнять элементарные </w:t>
      </w:r>
      <w:proofErr w:type="spellStart"/>
      <w:r w:rsidRPr="00A812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общесанитарные</w:t>
      </w:r>
      <w:proofErr w:type="spellEnd"/>
      <w:r w:rsidRPr="00A812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правила,</w:t>
      </w:r>
    </w:p>
    <w:p w14:paraId="28A71F6E" w14:textId="77777777" w:rsidR="00A81230" w:rsidRPr="00A81230" w:rsidRDefault="00A81230" w:rsidP="00A812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812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•  купаться только в специально отведенных местах.</w:t>
      </w:r>
    </w:p>
    <w:p w14:paraId="3B0D9EDB" w14:textId="77777777" w:rsidR="00A81230" w:rsidRPr="00A81230" w:rsidRDefault="00A81230" w:rsidP="00A812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812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Наиболее эффективным способом защиты от вирусного гепатита А является вакцинопрофилактика. Вакцинация против  гепатита А в первую очередь необходима лицам, относящимся к отдельным профессиональным группам «риска» по заболеваемости вирусным гепатитом А: медицинским работникам,  работникам сферы обслуживания населения, занятым на предприятиях пищевой промышленности, а также обслуживающим водопроводные и канализационные сооружения, оборудование и сети, контактным в очагах гепатита А, лицам, выезжающим в неблагополучные страны (регионы), где регистрируется вспышечная заболеваемость гепатитом А.</w:t>
      </w:r>
    </w:p>
    <w:p w14:paraId="0E7AD298" w14:textId="77777777" w:rsidR="00A81230" w:rsidRPr="00A81230" w:rsidRDefault="00A81230" w:rsidP="00A812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812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Иммунизация против гепатита А проводится двукратно с интервалом в 6-12 месяцев, после чего формируется длительный, возможно, пожизненный иммунитет.</w:t>
      </w:r>
    </w:p>
    <w:p w14:paraId="2FD8141C" w14:textId="17AF3114" w:rsidR="00B741F5" w:rsidRPr="00A81230" w:rsidRDefault="00A81230" w:rsidP="00A8123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A812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При появлении признаков заболевания своевременно обращаться к врачу за медицинской помощью.          </w:t>
      </w:r>
    </w:p>
    <w:p w14:paraId="7C35CBF7" w14:textId="77777777" w:rsidR="00B741F5" w:rsidRPr="00A81230" w:rsidRDefault="00B741F5" w:rsidP="00930B1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</w:p>
    <w:p w14:paraId="5B002519" w14:textId="0F88551C" w:rsidR="002A4E00" w:rsidRPr="00187DD0" w:rsidRDefault="00187DD0" w:rsidP="00930B1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proofErr w:type="spellStart"/>
      <w:r w:rsidRPr="00187DD0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И.о.</w:t>
      </w:r>
      <w:r w:rsidR="002A4E00" w:rsidRPr="00187DD0">
        <w:rPr>
          <w:rFonts w:ascii="Times New Roman" w:hAnsi="Times New Roman"/>
          <w:bCs/>
          <w:sz w:val="20"/>
          <w:szCs w:val="20"/>
          <w:lang w:eastAsia="ru-RU"/>
        </w:rPr>
        <w:t>Главн</w:t>
      </w:r>
      <w:r w:rsidRPr="00187DD0">
        <w:rPr>
          <w:rFonts w:ascii="Times New Roman" w:hAnsi="Times New Roman"/>
          <w:bCs/>
          <w:sz w:val="20"/>
          <w:szCs w:val="20"/>
          <w:lang w:eastAsia="ru-RU"/>
        </w:rPr>
        <w:t>ого</w:t>
      </w:r>
      <w:proofErr w:type="spellEnd"/>
      <w:r w:rsidR="002A4E00" w:rsidRPr="00187DD0">
        <w:rPr>
          <w:rFonts w:ascii="Times New Roman" w:hAnsi="Times New Roman"/>
          <w:bCs/>
          <w:sz w:val="20"/>
          <w:szCs w:val="20"/>
          <w:lang w:eastAsia="ru-RU"/>
        </w:rPr>
        <w:t xml:space="preserve"> врач</w:t>
      </w:r>
      <w:r w:rsidRPr="00187DD0">
        <w:rPr>
          <w:rFonts w:ascii="Times New Roman" w:hAnsi="Times New Roman"/>
          <w:bCs/>
          <w:sz w:val="20"/>
          <w:szCs w:val="20"/>
          <w:lang w:eastAsia="ru-RU"/>
        </w:rPr>
        <w:t>а</w:t>
      </w:r>
      <w:r w:rsidR="002A4E00" w:rsidRPr="00187DD0">
        <w:rPr>
          <w:rFonts w:ascii="Times New Roman" w:hAnsi="Times New Roman"/>
          <w:bCs/>
          <w:sz w:val="20"/>
          <w:szCs w:val="20"/>
          <w:lang w:eastAsia="ru-RU"/>
        </w:rPr>
        <w:t xml:space="preserve"> филиала ФБУЗ </w:t>
      </w:r>
    </w:p>
    <w:p w14:paraId="2F9C1CF4" w14:textId="77777777" w:rsidR="002A4E00" w:rsidRPr="00187DD0" w:rsidRDefault="002A4E00" w:rsidP="002A4E0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187DD0">
        <w:rPr>
          <w:rFonts w:ascii="Times New Roman" w:hAnsi="Times New Roman"/>
          <w:bCs/>
          <w:sz w:val="20"/>
          <w:szCs w:val="20"/>
          <w:lang w:eastAsia="ru-RU"/>
        </w:rPr>
        <w:t xml:space="preserve">«Центр гигиены и эпидемиологии в </w:t>
      </w:r>
    </w:p>
    <w:p w14:paraId="130F938F" w14:textId="77777777" w:rsidR="002A4E00" w:rsidRPr="00187DD0" w:rsidRDefault="002A4E00" w:rsidP="002A4E0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187DD0">
        <w:rPr>
          <w:rFonts w:ascii="Times New Roman" w:hAnsi="Times New Roman"/>
          <w:bCs/>
          <w:sz w:val="20"/>
          <w:szCs w:val="20"/>
          <w:lang w:eastAsia="ru-RU"/>
        </w:rPr>
        <w:t xml:space="preserve">Свердловской области в городе Красноуфимск, </w:t>
      </w:r>
    </w:p>
    <w:p w14:paraId="579CA366" w14:textId="41CA1E11" w:rsidR="002A4E00" w:rsidRPr="00187DD0" w:rsidRDefault="002A4E00" w:rsidP="002A4E0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187DD0">
        <w:rPr>
          <w:rFonts w:ascii="Times New Roman" w:hAnsi="Times New Roman"/>
          <w:bCs/>
          <w:sz w:val="20"/>
          <w:szCs w:val="20"/>
          <w:lang w:eastAsia="ru-RU"/>
        </w:rPr>
        <w:t xml:space="preserve">Красноуфимском, Ачитском и </w:t>
      </w:r>
      <w:proofErr w:type="gramStart"/>
      <w:r w:rsidRPr="00187DD0">
        <w:rPr>
          <w:rFonts w:ascii="Times New Roman" w:hAnsi="Times New Roman"/>
          <w:bCs/>
          <w:sz w:val="20"/>
          <w:szCs w:val="20"/>
          <w:lang w:eastAsia="ru-RU"/>
        </w:rPr>
        <w:t>Артинском  районах</w:t>
      </w:r>
      <w:proofErr w:type="gramEnd"/>
      <w:r w:rsidRPr="00187DD0">
        <w:rPr>
          <w:rFonts w:ascii="Times New Roman" w:hAnsi="Times New Roman"/>
          <w:bCs/>
          <w:sz w:val="20"/>
          <w:szCs w:val="20"/>
          <w:lang w:eastAsia="ru-RU"/>
        </w:rPr>
        <w:t xml:space="preserve">»                                   </w:t>
      </w:r>
      <w:r w:rsidR="00187DD0" w:rsidRPr="00187DD0">
        <w:rPr>
          <w:rFonts w:ascii="Times New Roman" w:hAnsi="Times New Roman"/>
          <w:bCs/>
          <w:sz w:val="20"/>
          <w:szCs w:val="20"/>
          <w:lang w:eastAsia="ru-RU"/>
        </w:rPr>
        <w:t xml:space="preserve">                                   </w:t>
      </w:r>
      <w:r w:rsidRPr="00187DD0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proofErr w:type="spellStart"/>
      <w:r w:rsidR="00187DD0" w:rsidRPr="00187DD0">
        <w:rPr>
          <w:rFonts w:ascii="Times New Roman" w:hAnsi="Times New Roman"/>
          <w:bCs/>
          <w:sz w:val="20"/>
          <w:szCs w:val="20"/>
          <w:lang w:eastAsia="ru-RU"/>
        </w:rPr>
        <w:t>Р.С.Щербаков</w:t>
      </w:r>
      <w:proofErr w:type="spellEnd"/>
      <w:r w:rsidRPr="00187DD0">
        <w:rPr>
          <w:rFonts w:ascii="Times New Roman" w:hAnsi="Times New Roman"/>
          <w:bCs/>
          <w:sz w:val="20"/>
          <w:szCs w:val="20"/>
          <w:lang w:eastAsia="ru-RU"/>
        </w:rPr>
        <w:t xml:space="preserve">      </w:t>
      </w:r>
    </w:p>
    <w:p w14:paraId="67E7CD6E" w14:textId="77777777" w:rsidR="00471FDC" w:rsidRDefault="00471FDC">
      <w:pPr>
        <w:rPr>
          <w:rFonts w:ascii="Times New Roman" w:hAnsi="Times New Roman" w:cs="Times New Roman"/>
          <w:sz w:val="16"/>
          <w:szCs w:val="16"/>
        </w:rPr>
      </w:pPr>
    </w:p>
    <w:p w14:paraId="0668B8FF" w14:textId="42C0DDC9" w:rsidR="002A4E00" w:rsidRDefault="00CA66E2">
      <w:proofErr w:type="gramStart"/>
      <w:r>
        <w:rPr>
          <w:rFonts w:ascii="Times New Roman" w:hAnsi="Times New Roman" w:cs="Times New Roman"/>
          <w:sz w:val="16"/>
          <w:szCs w:val="16"/>
        </w:rPr>
        <w:t>Исп</w:t>
      </w:r>
      <w:r w:rsidR="002A4E00" w:rsidRPr="008A572C">
        <w:rPr>
          <w:rFonts w:ascii="Times New Roman" w:hAnsi="Times New Roman" w:cs="Times New Roman"/>
          <w:sz w:val="16"/>
          <w:szCs w:val="16"/>
        </w:rPr>
        <w:t>олнитель :</w:t>
      </w:r>
      <w:proofErr w:type="gramEnd"/>
      <w:r w:rsidR="002A4E00" w:rsidRPr="008A572C">
        <w:rPr>
          <w:rFonts w:ascii="Times New Roman" w:hAnsi="Times New Roman" w:cs="Times New Roman"/>
          <w:sz w:val="16"/>
          <w:szCs w:val="16"/>
        </w:rPr>
        <w:t xml:space="preserve"> </w:t>
      </w:r>
      <w:r w:rsidR="00187DD0">
        <w:rPr>
          <w:rFonts w:ascii="Times New Roman" w:hAnsi="Times New Roman" w:cs="Times New Roman"/>
          <w:sz w:val="16"/>
          <w:szCs w:val="16"/>
        </w:rPr>
        <w:t>заведующий ОЭЭ, врач-эпидемиолог</w:t>
      </w:r>
      <w:r w:rsidR="00471FDC">
        <w:rPr>
          <w:rFonts w:ascii="Times New Roman" w:hAnsi="Times New Roman" w:cs="Times New Roman"/>
          <w:sz w:val="16"/>
          <w:szCs w:val="16"/>
        </w:rPr>
        <w:t xml:space="preserve"> </w:t>
      </w:r>
      <w:r w:rsidR="002A4E00" w:rsidRPr="008A572C">
        <w:rPr>
          <w:rFonts w:ascii="Times New Roman" w:hAnsi="Times New Roman" w:cs="Times New Roman"/>
          <w:sz w:val="16"/>
          <w:szCs w:val="16"/>
        </w:rPr>
        <w:t>Мочалина С.Л.</w:t>
      </w:r>
      <w:r>
        <w:rPr>
          <w:rFonts w:ascii="Times New Roman" w:hAnsi="Times New Roman" w:cs="Times New Roman"/>
          <w:sz w:val="16"/>
          <w:szCs w:val="16"/>
        </w:rPr>
        <w:t xml:space="preserve"> 83439475940</w:t>
      </w:r>
    </w:p>
    <w:sectPr w:rsidR="002A4E00" w:rsidSect="00A8123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F4D29"/>
    <w:multiLevelType w:val="multilevel"/>
    <w:tmpl w:val="C07E39D6"/>
    <w:lvl w:ilvl="0">
      <w:start w:val="2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FCF"/>
    <w:rsid w:val="000161EC"/>
    <w:rsid w:val="00133DB4"/>
    <w:rsid w:val="00187DD0"/>
    <w:rsid w:val="001A300B"/>
    <w:rsid w:val="002A0BF7"/>
    <w:rsid w:val="002A4E00"/>
    <w:rsid w:val="002B7B76"/>
    <w:rsid w:val="002C1F68"/>
    <w:rsid w:val="003B1DEE"/>
    <w:rsid w:val="003D2B2B"/>
    <w:rsid w:val="00451A54"/>
    <w:rsid w:val="00471FDC"/>
    <w:rsid w:val="00477270"/>
    <w:rsid w:val="00485323"/>
    <w:rsid w:val="004F1945"/>
    <w:rsid w:val="005B5143"/>
    <w:rsid w:val="0061682D"/>
    <w:rsid w:val="00672DE7"/>
    <w:rsid w:val="00675413"/>
    <w:rsid w:val="0069011C"/>
    <w:rsid w:val="006D7526"/>
    <w:rsid w:val="00702BB3"/>
    <w:rsid w:val="00720186"/>
    <w:rsid w:val="00722ACC"/>
    <w:rsid w:val="00724CA4"/>
    <w:rsid w:val="007318B4"/>
    <w:rsid w:val="007F1D95"/>
    <w:rsid w:val="008110F8"/>
    <w:rsid w:val="00843FDC"/>
    <w:rsid w:val="00855CED"/>
    <w:rsid w:val="008A4633"/>
    <w:rsid w:val="008C10D9"/>
    <w:rsid w:val="008C7C03"/>
    <w:rsid w:val="00920152"/>
    <w:rsid w:val="00930B1E"/>
    <w:rsid w:val="00982D66"/>
    <w:rsid w:val="009E2FCF"/>
    <w:rsid w:val="009F0FBD"/>
    <w:rsid w:val="00A3090E"/>
    <w:rsid w:val="00A81230"/>
    <w:rsid w:val="00AF75AA"/>
    <w:rsid w:val="00B00F90"/>
    <w:rsid w:val="00B0564C"/>
    <w:rsid w:val="00B062E9"/>
    <w:rsid w:val="00B53C88"/>
    <w:rsid w:val="00B61A49"/>
    <w:rsid w:val="00B741F5"/>
    <w:rsid w:val="00BD777C"/>
    <w:rsid w:val="00BE74A5"/>
    <w:rsid w:val="00BF6724"/>
    <w:rsid w:val="00C35106"/>
    <w:rsid w:val="00CA66E2"/>
    <w:rsid w:val="00CD45F5"/>
    <w:rsid w:val="00CD51ED"/>
    <w:rsid w:val="00CF5227"/>
    <w:rsid w:val="00D64A45"/>
    <w:rsid w:val="00DA3FCE"/>
    <w:rsid w:val="00E23E31"/>
    <w:rsid w:val="00E52F6E"/>
    <w:rsid w:val="00E74E31"/>
    <w:rsid w:val="00E94592"/>
    <w:rsid w:val="00EC1924"/>
    <w:rsid w:val="00ED4692"/>
    <w:rsid w:val="00EE3BE9"/>
    <w:rsid w:val="00F00E1D"/>
    <w:rsid w:val="00F03AA2"/>
    <w:rsid w:val="00F35B24"/>
    <w:rsid w:val="00F45A7F"/>
    <w:rsid w:val="00F608FE"/>
    <w:rsid w:val="00F8108D"/>
    <w:rsid w:val="00FC3FC8"/>
    <w:rsid w:val="00FD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F08F"/>
  <w15:docId w15:val="{02200D9F-4A1D-43C9-88CD-3FE5D88E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E00"/>
    <w:rPr>
      <w:color w:val="0000FF"/>
      <w:u w:val="single"/>
    </w:rPr>
  </w:style>
  <w:style w:type="paragraph" w:customStyle="1" w:styleId="11">
    <w:name w:val="Без интервала1"/>
    <w:rsid w:val="002A4E0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AA2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2"/>
    <w:rsid w:val="00187DD0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7"/>
    <w:rsid w:val="00187D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unhideWhenUsed/>
    <w:rsid w:val="0018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5191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079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461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2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Леонидовна</dc:creator>
  <cp:keywords/>
  <dc:description/>
  <cp:lastModifiedBy>Светлана Леонидовна</cp:lastModifiedBy>
  <cp:revision>36</cp:revision>
  <cp:lastPrinted>2024-09-10T05:33:00Z</cp:lastPrinted>
  <dcterms:created xsi:type="dcterms:W3CDTF">2022-10-11T08:09:00Z</dcterms:created>
  <dcterms:modified xsi:type="dcterms:W3CDTF">2024-09-10T05:33:00Z</dcterms:modified>
</cp:coreProperties>
</file>